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kern w:val="0"/>
          <w:sz w:val="21"/>
        </w:rPr>
      </w:pPr>
      <w:r>
        <w:rPr>
          <w:rFonts w:hint="eastAsia" w:ascii="ＭＳ 明朝" w:hAnsi="ＭＳ 明朝" w:eastAsia="ＭＳ 明朝"/>
          <w:color w:val="000000"/>
          <w:kern w:val="0"/>
          <w:sz w:val="21"/>
        </w:rPr>
        <w:t>（任意様式）</w:t>
      </w:r>
    </w:p>
    <w:p>
      <w:pPr>
        <w:pStyle w:val="0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kern w:val="0"/>
          <w:sz w:val="21"/>
        </w:rPr>
      </w:pPr>
    </w:p>
    <w:p>
      <w:pPr>
        <w:pStyle w:val="0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000000"/>
          <w:kern w:val="0"/>
          <w:sz w:val="21"/>
        </w:rPr>
      </w:pPr>
      <w:r>
        <w:rPr>
          <w:rFonts w:hint="eastAsia" w:ascii="ＭＳ 明朝" w:hAnsi="ＭＳ 明朝" w:eastAsia="ＭＳ 明朝"/>
          <w:b w:val="1"/>
          <w:color w:val="000000"/>
          <w:spacing w:val="399"/>
          <w:kern w:val="0"/>
          <w:sz w:val="32"/>
          <w:fitText w:val="2560" w:id="1"/>
        </w:rPr>
        <w:t>申出</w:t>
      </w:r>
      <w:r>
        <w:rPr>
          <w:rFonts w:hint="eastAsia" w:ascii="ＭＳ 明朝" w:hAnsi="ＭＳ 明朝" w:eastAsia="ＭＳ 明朝"/>
          <w:b w:val="1"/>
          <w:color w:val="000000"/>
          <w:spacing w:val="0"/>
          <w:kern w:val="0"/>
          <w:sz w:val="32"/>
          <w:fitText w:val="2560" w:id="1"/>
        </w:rPr>
        <w:t>書</w:t>
      </w:r>
    </w:p>
    <w:p>
      <w:pPr>
        <w:pStyle w:val="0"/>
        <w:ind w:left="0" w:leftChars="0" w:rightChars="0"/>
        <w:jc w:val="right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Chars="0"/>
        <w:jc w:val="right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Chars="0"/>
        <w:jc w:val="right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="0" w:firstLineChars="0"/>
        <w:jc w:val="both"/>
        <w:rPr>
          <w:rFonts w:hint="default"/>
          <w:sz w:val="24"/>
        </w:rPr>
      </w:pPr>
      <w:r>
        <w:rPr>
          <w:rFonts w:hint="eastAsia"/>
        </w:rPr>
        <w:t>　　　　　　　　　</w:t>
      </w:r>
      <w:r>
        <w:rPr>
          <w:rFonts w:hint="eastAsia"/>
          <w:spacing w:val="180"/>
          <w:sz w:val="24"/>
          <w:fitText w:val="1440" w:id="2"/>
        </w:rPr>
        <w:t>申出</w:t>
      </w:r>
      <w:r>
        <w:rPr>
          <w:rFonts w:hint="eastAsia"/>
          <w:sz w:val="24"/>
          <w:fitText w:val="1440" w:id="2"/>
        </w:rPr>
        <w:t>者</w:t>
      </w:r>
    </w:p>
    <w:tbl>
      <w:tblPr>
        <w:tblStyle w:val="17"/>
        <w:tblW w:w="0" w:type="auto"/>
        <w:jc w:val="left"/>
        <w:tblInd w:w="2625" w:type="dxa"/>
        <w:tblLayout w:type="fixed"/>
        <w:tblLook w:firstRow="1" w:lastRow="0" w:firstColumn="1" w:lastColumn="0" w:noHBand="0" w:noVBand="1" w:val="04A0"/>
      </w:tblPr>
      <w:tblGrid>
        <w:gridCol w:w="2215"/>
        <w:gridCol w:w="5000"/>
      </w:tblGrid>
      <w:tr>
        <w:trPr>
          <w:trHeight w:val="867" w:hRule="atLeast"/>
        </w:trPr>
        <w:tc>
          <w:tcPr>
            <w:tcW w:w="2215" w:type="dxa"/>
            <w:tcBorders>
              <w:top w:val="nil"/>
              <w:left w:val="nil"/>
              <w:bottom w:val="single" w:color="FFFFFF" w:themeColor="background1" w:sz="4" w:space="0"/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pacing w:val="420"/>
                <w:fitText w:val="1260" w:id="3"/>
              </w:rPr>
              <w:t>住</w:t>
            </w:r>
            <w:r>
              <w:rPr>
                <w:rFonts w:hint="eastAsia"/>
                <w:fitText w:val="1260" w:id="3"/>
              </w:rPr>
              <w:t>所</w:t>
            </w:r>
          </w:p>
        </w:tc>
        <w:tc>
          <w:tcPr>
            <w:tcW w:w="5000" w:type="dxa"/>
            <w:tcBorders>
              <w:top w:val="nil"/>
              <w:left w:val="single" w:color="FFFFFF" w:themeColor="background1" w:sz="4" w:space="0"/>
              <w:bottom w:val="single" w:color="FFFFFF" w:themeColor="background1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930" w:hRule="atLeast"/>
        </w:trPr>
        <w:tc>
          <w:tcPr>
            <w:tcW w:w="2215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single" w:color="FFFFFF" w:themeColor="background1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pacing w:val="420"/>
                <w:fitText w:val="1260" w:id="4"/>
              </w:rPr>
              <w:t>氏</w:t>
            </w:r>
            <w:r>
              <w:rPr>
                <w:rFonts w:hint="eastAsia"/>
                <w:spacing w:val="1"/>
                <w:fitText w:val="1260" w:id="4"/>
              </w:rPr>
              <w:t>名</w:t>
            </w:r>
          </w:p>
        </w:tc>
        <w:tc>
          <w:tcPr>
            <w:tcW w:w="5000" w:type="dxa"/>
            <w:tcBorders>
              <w:top w:val="single" w:color="000000" w:themeColor="text1" w:sz="4" w:space="0"/>
              <w:left w:val="single" w:color="FFFFFF" w:themeColor="background1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ind w:left="0" w:leftChars="0" w:rightChars="0"/>
        <w:jc w:val="left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spacing w:line="36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spacing w:line="360" w:lineRule="auto"/>
        <w:ind w:left="0" w:leftChars="0" w:right="0" w:rightChars="0" w:firstLine="240" w:firstLineChars="1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税務署への確定申告及び税務調査対応の都合上、個人と事業の銀行口座を分離していますので、北広島町から私に交付される「北広島町水稲生産農家物価高騰対策支援給付金」についての受領を次の銀行口座へ振込をお願いします。</w:t>
      </w:r>
    </w:p>
    <w:p>
      <w:pPr>
        <w:pStyle w:val="0"/>
        <w:spacing w:line="36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24"/>
        </w:rPr>
      </w:pPr>
      <w:bookmarkStart w:id="0" w:name="_GoBack"/>
      <w:bookmarkEnd w:id="0"/>
    </w:p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="720" w:firstLineChars="300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令和　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　年　　　月　　　日</w:t>
      </w:r>
    </w:p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ind w:left="0" w:leftChars="0" w:right="0" w:rightChars="0" w:firstLine="0" w:firstLineChars="0"/>
        <w:jc w:val="both"/>
        <w:rPr>
          <w:rFonts w:hint="default"/>
          <w:sz w:val="24"/>
        </w:rPr>
      </w:pPr>
      <w:r>
        <w:rPr>
          <w:rFonts w:hint="eastAsia"/>
        </w:rPr>
        <w:t>　　　　　　　　　</w:t>
      </w:r>
      <w:r>
        <w:rPr>
          <w:rFonts w:hint="eastAsia"/>
          <w:spacing w:val="80"/>
          <w:sz w:val="24"/>
          <w:fitText w:val="1440" w:id="5"/>
        </w:rPr>
        <w:t>銀行口</w:t>
      </w:r>
      <w:r>
        <w:rPr>
          <w:rFonts w:hint="eastAsia"/>
          <w:spacing w:val="30"/>
          <w:sz w:val="24"/>
          <w:fitText w:val="1440" w:id="5"/>
        </w:rPr>
        <w:t>座</w:t>
      </w:r>
    </w:p>
    <w:tbl>
      <w:tblPr>
        <w:tblStyle w:val="17"/>
        <w:tblW w:w="0" w:type="auto"/>
        <w:jc w:val="left"/>
        <w:tblInd w:w="2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735"/>
        <w:gridCol w:w="3480"/>
      </w:tblGrid>
      <w:tr>
        <w:trPr>
          <w:trHeight w:val="867" w:hRule="atLeast"/>
        </w:trPr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支店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普通　　　</w:t>
            </w:r>
          </w:p>
        </w:tc>
      </w:tr>
      <w:tr>
        <w:trPr>
          <w:trHeight w:val="1679" w:hRule="atLeast"/>
        </w:trPr>
        <w:tc>
          <w:tcPr>
            <w:tcW w:w="721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口座名義（カナ）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sectPr>
      <w:footerReference r:id="rId5" w:type="default"/>
      <w:pgSz w:w="11906" w:h="16838"/>
      <w:pgMar w:top="1100" w:right="1100" w:bottom="1100" w:left="1100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/>
        <w:kern w:val="0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efaultTableStyle w:val="1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334</TotalTime>
  <Pages>1</Pages>
  <Words>0</Words>
  <Characters>104</Characters>
  <Application>JUST Note</Application>
  <Lines>21</Lines>
  <Paragraphs>11</Paragraphs>
  <CharactersWithSpaces>134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西岡 直美</dc:creator>
  <cp:lastModifiedBy>斉藤　栄一</cp:lastModifiedBy>
  <cp:lastPrinted>2023-08-17T05:21:41Z</cp:lastPrinted>
  <dcterms:created xsi:type="dcterms:W3CDTF">2017-12-15T10:37:00Z</dcterms:created>
  <dcterms:modified xsi:type="dcterms:W3CDTF">2025-12-22T14:09:12Z</dcterms:modified>
  <cp:revision>11</cp:revision>
</cp:coreProperties>
</file>