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2</w:t>
      </w:r>
      <w:r>
        <w:rPr>
          <w:rFonts w:hint="eastAsia" w:ascii="ＭＳ 明朝" w:hAnsi="ＭＳ 明朝" w:eastAsia="ＭＳ 明朝"/>
          <w:sz w:val="24"/>
        </w:rPr>
        <w:t>号（第</w:t>
      </w:r>
      <w:r>
        <w:rPr>
          <w:rFonts w:hint="eastAsia" w:ascii="ＭＳ 明朝" w:hAnsi="ＭＳ 明朝" w:eastAsia="ＭＳ 明朝"/>
          <w:sz w:val="24"/>
        </w:rPr>
        <w:t>5</w:t>
      </w:r>
      <w:r>
        <w:rPr>
          <w:rFonts w:hint="eastAsia" w:ascii="ＭＳ 明朝" w:hAnsi="ＭＳ 明朝" w:eastAsia="ＭＳ 明朝"/>
          <w:sz w:val="24"/>
        </w:rPr>
        <w:t>条関係）</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事実婚関係に関する申立書</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北広島町長　様</w:t>
      </w:r>
    </w:p>
    <w:p>
      <w:pPr>
        <w:pStyle w:val="0"/>
        <w:autoSpaceDE w:val="0"/>
        <w:autoSpaceDN w:val="0"/>
        <w:adjustRightInd w:val="0"/>
        <w:ind w:leftChars="0" w:firstLine="0" w:firstLineChars="0"/>
        <w:jc w:val="lef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北広島町特定不妊治療費助成事業実施要綱に基づく助成を受けるにあたり、申請者である下記２名が事実婚関係にあること及び治療の結果、出生する子について認知を行う意向があることを下記のとおり関係書類を添えて申し出ます。</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spacing w:line="360" w:lineRule="auto"/>
        <w:ind w:firstLine="240" w:firstLineChars="100"/>
        <w:jc w:val="left"/>
        <w:rPr>
          <w:rFonts w:hint="eastAsia" w:ascii="ＭＳ 明朝" w:hAnsi="ＭＳ 明朝" w:eastAsia="ＭＳ 明朝"/>
          <w:sz w:val="24"/>
        </w:rPr>
      </w:pPr>
      <w:r>
        <w:rPr>
          <w:rFonts w:hint="eastAsia" w:ascii="ＭＳ 明朝" w:hAnsi="ＭＳ 明朝" w:eastAsia="ＭＳ 明朝"/>
          <w:sz w:val="24"/>
        </w:rPr>
        <w:t>①</w:t>
      </w:r>
      <w:r>
        <w:rPr>
          <w:rFonts w:hint="eastAsia" w:ascii="ＭＳ 明朝" w:hAnsi="ＭＳ 明朝" w:eastAsia="ＭＳ 明朝"/>
          <w:sz w:val="24"/>
        </w:rPr>
        <w:t xml:space="preserve"> </w:t>
      </w:r>
      <w:r>
        <w:rPr>
          <w:rFonts w:hint="eastAsia" w:ascii="ＭＳ 明朝" w:hAnsi="ＭＳ 明朝" w:eastAsia="ＭＳ 明朝"/>
          <w:sz w:val="24"/>
        </w:rPr>
        <w:t>北広島町特定不妊治療費助成事業申請者（夫）の住所、氏名</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spacing w:line="360" w:lineRule="auto"/>
        <w:ind w:firstLine="240" w:firstLineChars="100"/>
        <w:jc w:val="left"/>
        <w:rPr>
          <w:rFonts w:hint="eastAsia" w:ascii="ＭＳ 明朝" w:hAnsi="ＭＳ 明朝" w:eastAsia="ＭＳ 明朝"/>
          <w:sz w:val="24"/>
        </w:rPr>
      </w:pPr>
      <w:r>
        <w:rPr>
          <w:rFonts w:hint="eastAsia" w:ascii="ＭＳ 明朝" w:hAnsi="ＭＳ 明朝" w:eastAsia="ＭＳ 明朝"/>
          <w:sz w:val="24"/>
        </w:rPr>
        <w:t>②</w:t>
      </w:r>
      <w:r>
        <w:rPr>
          <w:rFonts w:hint="eastAsia" w:ascii="ＭＳ 明朝" w:hAnsi="ＭＳ 明朝" w:eastAsia="ＭＳ 明朝"/>
          <w:sz w:val="24"/>
        </w:rPr>
        <w:t xml:space="preserve"> </w:t>
      </w:r>
      <w:r>
        <w:rPr>
          <w:rFonts w:hint="eastAsia" w:ascii="ＭＳ 明朝" w:hAnsi="ＭＳ 明朝" w:eastAsia="ＭＳ 明朝"/>
          <w:sz w:val="24"/>
        </w:rPr>
        <w:t>北広島町特定不妊治療費助成事業申請者（妻</w:t>
      </w:r>
      <w:bookmarkStart w:id="0" w:name="_GoBack"/>
      <w:bookmarkEnd w:id="0"/>
      <w:r>
        <w:rPr>
          <w:rFonts w:hint="eastAsia" w:ascii="ＭＳ 明朝" w:hAnsi="ＭＳ 明朝" w:eastAsia="ＭＳ 明朝"/>
          <w:sz w:val="24"/>
        </w:rPr>
        <w:t>）の住所、氏名</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autoSpaceDE w:val="0"/>
        <w:autoSpaceDN w:val="0"/>
        <w:adjustRightInd w:val="0"/>
        <w:spacing w:line="360" w:lineRule="auto"/>
        <w:ind w:firstLine="720" w:firstLineChars="300"/>
        <w:jc w:val="left"/>
        <w:rPr>
          <w:rFonts w:hint="eastAsia"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※別世帯になっている理由</w:t>
      </w:r>
      <w:r>
        <w:rPr>
          <w:rFonts w:hint="eastAsia" w:ascii="ＭＳ 明朝" w:hAnsi="ＭＳ 明朝" w:eastAsia="ＭＳ 明朝"/>
          <w:sz w:val="22"/>
        </w:rPr>
        <w:t>（①と②が別世帯となっている場合、記載必須）</w:t>
      </w:r>
    </w:p>
    <w:p>
      <w:pPr>
        <w:pStyle w:val="0"/>
        <w:autoSpaceDE w:val="0"/>
        <w:autoSpaceDN w:val="0"/>
        <w:adjustRightInd w:val="0"/>
        <w:spacing w:line="360" w:lineRule="auto"/>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autoSpaceDE w:val="0"/>
        <w:autoSpaceDN w:val="0"/>
        <w:adjustRightInd w:val="0"/>
        <w:spacing w:line="360" w:lineRule="auto"/>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autoSpaceDE w:val="0"/>
        <w:autoSpaceDN w:val="0"/>
        <w:adjustRightInd w:val="0"/>
        <w:spacing w:line="360" w:lineRule="auto"/>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autoSpaceDE w:val="0"/>
        <w:autoSpaceDN w:val="0"/>
        <w:adjustRightInd w:val="0"/>
        <w:jc w:val="left"/>
        <w:rPr>
          <w:rFonts w:hint="eastAsia" w:ascii="ＭＳ 明朝" w:hAnsi="ＭＳ 明朝" w:eastAsia="ＭＳ 明朝"/>
          <w:sz w:val="24"/>
        </w:rPr>
      </w:pPr>
    </w:p>
    <w:tbl>
      <w:tblPr>
        <w:tblStyle w:val="15"/>
        <w:tblW w:w="0" w:type="auto"/>
        <w:tblInd w:w="415" w:type="dxa"/>
        <w:tblLayout w:type="fixed"/>
        <w:tblLook w:firstRow="1" w:lastRow="0" w:firstColumn="1" w:lastColumn="0" w:noHBand="0" w:noVBand="1" w:val="04A0"/>
      </w:tblPr>
      <w:tblGrid>
        <w:gridCol w:w="7560"/>
      </w:tblGrid>
      <w:tr>
        <w:trPr>
          <w:trHeight w:val="1770" w:hRule="atLeast"/>
        </w:trPr>
        <w:tc>
          <w:tcPr>
            <w:tcW w:w="7560" w:type="dxa"/>
            <w:vAlign w:val="top"/>
          </w:tcPr>
          <w:p>
            <w:pPr>
              <w:pStyle w:val="0"/>
              <w:rPr>
                <w:rFonts w:hint="eastAsia" w:ascii="ＭＳ 明朝" w:hAnsi="ＭＳ 明朝" w:eastAsia="ＭＳ 明朝"/>
              </w:rPr>
            </w:pPr>
            <w:r>
              <w:rPr>
                <w:rFonts w:hint="eastAsia" w:ascii="ＭＳ 明朝" w:hAnsi="ＭＳ 明朝" w:eastAsia="ＭＳ 明朝"/>
              </w:rPr>
              <w:t>関係書類</w:t>
            </w:r>
          </w:p>
          <w:p>
            <w:pPr>
              <w:pStyle w:val="0"/>
              <w:rPr>
                <w:rFonts w:hint="eastAsia" w:ascii="ＭＳ 明朝" w:hAnsi="ＭＳ 明朝" w:eastAsia="ＭＳ 明朝"/>
              </w:rPr>
            </w:pPr>
            <w:r>
              <w:rPr>
                <w:rFonts w:hint="eastAsia" w:ascii="ＭＳ 明朝" w:hAnsi="ＭＳ 明朝" w:eastAsia="ＭＳ 明朝"/>
              </w:rPr>
              <w:t>（１）両人の戸籍謄本（重婚である場合は、本助成の対象外となります。）</w:t>
            </w:r>
          </w:p>
          <w:p>
            <w:pPr>
              <w:pStyle w:val="0"/>
              <w:ind w:left="630" w:hanging="630" w:hangingChars="300"/>
              <w:rPr>
                <w:rFonts w:hint="eastAsia"/>
              </w:rPr>
            </w:pPr>
            <w:r>
              <w:rPr>
                <w:rFonts w:hint="eastAsia" w:ascii="ＭＳ 明朝" w:hAnsi="ＭＳ 明朝" w:eastAsia="ＭＳ 明朝"/>
              </w:rPr>
              <w:t>（２）両人の住民票（同一世帯でなく、かつ理由の記載がない場合は、本助成の対象外となります。）</w:t>
            </w:r>
          </w:p>
        </w:tc>
      </w:tr>
    </w:tbl>
    <w:p>
      <w:pPr>
        <w:pStyle w:val="0"/>
        <w:autoSpaceDE w:val="0"/>
        <w:autoSpaceDN w:val="0"/>
        <w:adjustRightInd w:val="0"/>
        <w:jc w:val="left"/>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0</Characters>
  <Application>JUST Note</Application>
  <Lines>0</Lines>
  <Paragraphs>0</Paragraphs>
  <Company>北広島町</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迫井　一深</dc:creator>
  <cp:lastModifiedBy>水野　雅美</cp:lastModifiedBy>
  <dcterms:created xsi:type="dcterms:W3CDTF">2022-01-24T01:26:00Z</dcterms:created>
  <dcterms:modified xsi:type="dcterms:W3CDTF">2022-07-20T00:01:23Z</dcterms:modified>
  <cp:revision>0</cp:revision>
</cp:coreProperties>
</file>