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asciiTheme="minorEastAsia" w:hAnsiTheme="minorEastAsia" w:eastAsiaTheme="minorEastAsia"/>
        </w:rPr>
        <w:t>（様式６）</w:t>
      </w:r>
    </w:p>
    <w:p>
      <w:pPr>
        <w:pStyle w:val="0"/>
        <w:rPr>
          <w:rFonts w:hint="default"/>
        </w:rPr>
      </w:pPr>
    </w:p>
    <w:p>
      <w:pPr>
        <w:pStyle w:val="0"/>
        <w:jc w:val="center"/>
        <w:rPr>
          <w:rFonts w:hint="default"/>
          <w:sz w:val="24"/>
        </w:rPr>
      </w:pPr>
      <w:r>
        <w:rPr>
          <w:rFonts w:hint="eastAsia"/>
          <w:sz w:val="24"/>
        </w:rPr>
        <w:t>業務実施体制</w:t>
      </w:r>
    </w:p>
    <w:p>
      <w:pPr>
        <w:pStyle w:val="0"/>
        <w:jc w:val="center"/>
        <w:rPr>
          <w:rFonts w:hint="default"/>
          <w:sz w:val="24"/>
        </w:rPr>
      </w:pPr>
    </w:p>
    <w:p>
      <w:pPr>
        <w:pStyle w:val="0"/>
        <w:jc w:val="center"/>
        <w:rPr>
          <w:rFonts w:hint="default"/>
          <w:sz w:val="24"/>
          <w:u w:val="single" w:color="auto"/>
        </w:rPr>
      </w:pPr>
      <w:r>
        <w:rPr>
          <w:rFonts w:hint="eastAsia"/>
          <w:sz w:val="24"/>
        </w:rPr>
        <w:t xml:space="preserve">                              </w:t>
      </w:r>
      <w:r>
        <w:rPr>
          <w:rFonts w:hint="eastAsia" w:ascii="ＭＳ 明朝" w:hAnsi="ＭＳ 明朝"/>
          <w:sz w:val="21"/>
          <w:u w:val="single" w:color="auto"/>
        </w:rPr>
        <w:t>商号又は名称　　　　　　　　</w:t>
      </w:r>
      <w:r>
        <w:rPr>
          <w:rFonts w:hint="eastAsia" w:ascii="ＭＳ 明朝" w:hAnsi="ＭＳ 明朝"/>
          <w:sz w:val="21"/>
          <w:u w:val="single" w:color="auto"/>
        </w:rPr>
        <w:t xml:space="preserve">        </w:t>
      </w:r>
      <w:r>
        <w:rPr>
          <w:rFonts w:hint="eastAsia" w:ascii="ＭＳ 明朝" w:hAnsi="ＭＳ 明朝"/>
          <w:sz w:val="21"/>
          <w:u w:val="single" w:color="auto"/>
        </w:rPr>
        <w:t>　　</w:t>
      </w:r>
      <w:r>
        <w:rPr>
          <w:rFonts w:hint="eastAsia"/>
          <w:sz w:val="24"/>
          <w:u w:val="single" w:color="auto"/>
        </w:rPr>
        <w:t xml:space="preserve">      </w:t>
      </w:r>
    </w:p>
    <w:p>
      <w:pPr>
        <w:pStyle w:val="0"/>
        <w:adjustRightInd w:val="0"/>
        <w:snapToGrid w:val="0"/>
        <w:spacing w:line="240" w:lineRule="atLeast"/>
        <w:jc w:val="center"/>
        <w:rPr>
          <w:rFonts w:hint="default"/>
          <w:sz w:val="22"/>
        </w:rPr>
      </w:pPr>
    </w:p>
    <w:tbl>
      <w:tblPr>
        <w:tblStyle w:val="21"/>
        <w:tblW w:w="9322" w:type="dxa"/>
        <w:tblInd w:w="0" w:type="dxa"/>
        <w:tblLayout w:type="fixed"/>
        <w:tblLook w:firstRow="1" w:lastRow="0" w:firstColumn="1" w:lastColumn="0" w:noHBand="0" w:noVBand="1" w:val="04A0"/>
      </w:tblPr>
      <w:tblGrid>
        <w:gridCol w:w="1809"/>
        <w:gridCol w:w="2410"/>
        <w:gridCol w:w="2552"/>
        <w:gridCol w:w="2551"/>
      </w:tblGrid>
      <w:tr>
        <w:trPr>
          <w:trHeight w:val="545" w:hRule="atLeast"/>
        </w:trPr>
        <w:tc>
          <w:tcPr>
            <w:tcW w:w="1809" w:type="dxa"/>
            <w:vAlign w:val="center"/>
          </w:tcPr>
          <w:p>
            <w:pPr>
              <w:pStyle w:val="0"/>
              <w:jc w:val="center"/>
              <w:rPr>
                <w:rFonts w:hint="default"/>
                <w:sz w:val="22"/>
              </w:rPr>
            </w:pPr>
          </w:p>
        </w:tc>
        <w:tc>
          <w:tcPr>
            <w:tcW w:w="2410" w:type="dxa"/>
            <w:vAlign w:val="center"/>
          </w:tcPr>
          <w:p>
            <w:pPr>
              <w:pStyle w:val="0"/>
              <w:jc w:val="center"/>
              <w:rPr>
                <w:rFonts w:hint="default"/>
                <w:sz w:val="22"/>
              </w:rPr>
            </w:pPr>
            <w:r>
              <w:rPr>
                <w:rFonts w:hint="eastAsia"/>
                <w:sz w:val="22"/>
              </w:rPr>
              <w:t>予定技術者名</w:t>
            </w:r>
          </w:p>
        </w:tc>
        <w:tc>
          <w:tcPr>
            <w:tcW w:w="2552" w:type="dxa"/>
            <w:vAlign w:val="center"/>
          </w:tcPr>
          <w:p>
            <w:pPr>
              <w:pStyle w:val="0"/>
              <w:jc w:val="center"/>
              <w:rPr>
                <w:rFonts w:hint="default"/>
                <w:sz w:val="22"/>
              </w:rPr>
            </w:pPr>
            <w:r>
              <w:rPr>
                <w:rFonts w:hint="eastAsia"/>
                <w:sz w:val="22"/>
              </w:rPr>
              <w:t>所属・役職・資格</w:t>
            </w:r>
          </w:p>
        </w:tc>
        <w:tc>
          <w:tcPr>
            <w:tcW w:w="2551" w:type="dxa"/>
            <w:vAlign w:val="center"/>
          </w:tcPr>
          <w:p>
            <w:pPr>
              <w:pStyle w:val="0"/>
              <w:jc w:val="center"/>
              <w:rPr>
                <w:rFonts w:hint="default"/>
                <w:sz w:val="22"/>
              </w:rPr>
            </w:pPr>
            <w:r>
              <w:rPr>
                <w:rFonts w:hint="eastAsia"/>
                <w:sz w:val="22"/>
              </w:rPr>
              <w:t>担当分担業務の内容</w:t>
            </w:r>
          </w:p>
        </w:tc>
      </w:tr>
      <w:tr>
        <w:trPr>
          <w:trHeight w:val="1066" w:hRule="atLeast"/>
        </w:trPr>
        <w:tc>
          <w:tcPr>
            <w:tcW w:w="1809" w:type="dxa"/>
            <w:vAlign w:val="center"/>
          </w:tcPr>
          <w:p>
            <w:pPr>
              <w:pStyle w:val="0"/>
              <w:jc w:val="center"/>
              <w:rPr>
                <w:rFonts w:hint="default"/>
                <w:sz w:val="22"/>
              </w:rPr>
            </w:pPr>
            <w:r>
              <w:rPr>
                <w:rFonts w:hint="eastAsia"/>
                <w:sz w:val="22"/>
              </w:rPr>
              <w:t>管理技術者</w:t>
            </w:r>
          </w:p>
        </w:tc>
        <w:tc>
          <w:tcPr>
            <w:tcW w:w="2410" w:type="dxa"/>
            <w:vAlign w:val="top"/>
          </w:tcPr>
          <w:p>
            <w:pPr>
              <w:pStyle w:val="0"/>
              <w:rPr>
                <w:rFonts w:hint="default"/>
                <w:sz w:val="16"/>
              </w:rPr>
            </w:pPr>
            <w:r>
              <w:rPr>
                <w:rFonts w:hint="eastAsia"/>
                <w:sz w:val="16"/>
              </w:rPr>
              <w:t>フリガナ</w:t>
            </w:r>
          </w:p>
        </w:tc>
        <w:tc>
          <w:tcPr>
            <w:tcW w:w="2552" w:type="dxa"/>
            <w:vAlign w:val="center"/>
          </w:tcPr>
          <w:p>
            <w:pPr>
              <w:pStyle w:val="0"/>
              <w:jc w:val="left"/>
              <w:rPr>
                <w:rFonts w:hint="default"/>
                <w:sz w:val="22"/>
              </w:rPr>
            </w:pPr>
          </w:p>
        </w:tc>
        <w:tc>
          <w:tcPr>
            <w:tcW w:w="2551" w:type="dxa"/>
            <w:vAlign w:val="center"/>
          </w:tcPr>
          <w:p>
            <w:pPr>
              <w:pStyle w:val="0"/>
              <w:jc w:val="left"/>
              <w:rPr>
                <w:rFonts w:hint="default"/>
                <w:sz w:val="22"/>
              </w:rPr>
            </w:pPr>
          </w:p>
        </w:tc>
      </w:tr>
      <w:tr>
        <w:trPr>
          <w:trHeight w:val="1123" w:hRule="atLeast"/>
        </w:trPr>
        <w:tc>
          <w:tcPr>
            <w:tcW w:w="1809" w:type="dxa"/>
            <w:vAlign w:val="center"/>
          </w:tcPr>
          <w:p>
            <w:pPr>
              <w:pStyle w:val="0"/>
              <w:jc w:val="center"/>
              <w:rPr>
                <w:rFonts w:hint="default"/>
                <w:sz w:val="22"/>
              </w:rPr>
            </w:pPr>
            <w:r>
              <w:rPr>
                <w:rFonts w:hint="eastAsia"/>
                <w:sz w:val="22"/>
              </w:rPr>
              <w:t>主担当技術者</w:t>
            </w:r>
          </w:p>
        </w:tc>
        <w:tc>
          <w:tcPr>
            <w:tcW w:w="2410" w:type="dxa"/>
            <w:vAlign w:val="top"/>
          </w:tcPr>
          <w:p>
            <w:pPr>
              <w:pStyle w:val="0"/>
              <w:rPr>
                <w:rFonts w:hint="default"/>
                <w:sz w:val="16"/>
              </w:rPr>
            </w:pPr>
            <w:r>
              <w:rPr>
                <w:rFonts w:hint="eastAsia"/>
                <w:sz w:val="16"/>
              </w:rPr>
              <w:t>フリガナ</w:t>
            </w:r>
          </w:p>
        </w:tc>
        <w:tc>
          <w:tcPr>
            <w:tcW w:w="2552" w:type="dxa"/>
            <w:vAlign w:val="center"/>
          </w:tcPr>
          <w:p>
            <w:pPr>
              <w:pStyle w:val="0"/>
              <w:jc w:val="left"/>
              <w:rPr>
                <w:rFonts w:hint="default"/>
                <w:sz w:val="22"/>
              </w:rPr>
            </w:pPr>
          </w:p>
        </w:tc>
        <w:tc>
          <w:tcPr>
            <w:tcW w:w="2551" w:type="dxa"/>
            <w:vAlign w:val="center"/>
          </w:tcPr>
          <w:p>
            <w:pPr>
              <w:pStyle w:val="0"/>
              <w:jc w:val="left"/>
              <w:rPr>
                <w:rFonts w:hint="default"/>
                <w:sz w:val="22"/>
              </w:rPr>
            </w:pPr>
          </w:p>
        </w:tc>
      </w:tr>
      <w:tr>
        <w:trPr>
          <w:trHeight w:val="1125" w:hRule="atLeast"/>
        </w:trPr>
        <w:tc>
          <w:tcPr>
            <w:tcW w:w="1809" w:type="dxa"/>
            <w:vAlign w:val="center"/>
          </w:tcPr>
          <w:p>
            <w:pPr>
              <w:pStyle w:val="0"/>
              <w:jc w:val="center"/>
              <w:rPr>
                <w:rFonts w:hint="default"/>
                <w:sz w:val="22"/>
              </w:rPr>
            </w:pPr>
            <w:r>
              <w:rPr>
                <w:rFonts w:hint="eastAsia"/>
                <w:sz w:val="22"/>
              </w:rPr>
              <w:t>担当技術者</w:t>
            </w:r>
          </w:p>
        </w:tc>
        <w:tc>
          <w:tcPr>
            <w:tcW w:w="2410" w:type="dxa"/>
            <w:vAlign w:val="top"/>
          </w:tcPr>
          <w:p>
            <w:pPr>
              <w:pStyle w:val="0"/>
              <w:rPr>
                <w:rFonts w:hint="default"/>
                <w:sz w:val="22"/>
              </w:rPr>
            </w:pPr>
            <w:r>
              <w:rPr>
                <w:rFonts w:hint="eastAsia"/>
                <w:sz w:val="16"/>
              </w:rPr>
              <w:t>フリガナ</w:t>
            </w:r>
          </w:p>
        </w:tc>
        <w:tc>
          <w:tcPr>
            <w:tcW w:w="2552" w:type="dxa"/>
            <w:vAlign w:val="center"/>
          </w:tcPr>
          <w:p>
            <w:pPr>
              <w:pStyle w:val="0"/>
              <w:jc w:val="left"/>
              <w:rPr>
                <w:rFonts w:hint="default"/>
                <w:sz w:val="22"/>
              </w:rPr>
            </w:pPr>
          </w:p>
        </w:tc>
        <w:tc>
          <w:tcPr>
            <w:tcW w:w="2551" w:type="dxa"/>
            <w:vAlign w:val="center"/>
          </w:tcPr>
          <w:p>
            <w:pPr>
              <w:pStyle w:val="0"/>
              <w:jc w:val="left"/>
              <w:rPr>
                <w:rFonts w:hint="default"/>
                <w:sz w:val="22"/>
              </w:rPr>
            </w:pPr>
          </w:p>
        </w:tc>
      </w:tr>
    </w:tbl>
    <w:p>
      <w:pPr>
        <w:pStyle w:val="0"/>
        <w:adjustRightInd w:val="0"/>
        <w:snapToGrid w:val="0"/>
        <w:spacing w:line="240" w:lineRule="atLeast"/>
        <w:rPr>
          <w:rFonts w:hint="default"/>
          <w:sz w:val="20"/>
        </w:rPr>
      </w:pPr>
      <w:r>
        <w:rPr>
          <w:rFonts w:hint="eastAsia"/>
          <w:sz w:val="20"/>
        </w:rPr>
        <w:t>※氏名には、フリガナをふること。</w:t>
      </w:r>
    </w:p>
    <w:p>
      <w:pPr>
        <w:pStyle w:val="0"/>
        <w:adjustRightInd w:val="0"/>
        <w:snapToGrid w:val="0"/>
        <w:spacing w:line="240" w:lineRule="atLeast"/>
        <w:ind w:left="200" w:right="-426" w:rightChars="-203" w:hanging="200" w:hangingChars="100"/>
        <w:rPr>
          <w:rFonts w:hint="default"/>
          <w:sz w:val="20"/>
        </w:rPr>
      </w:pPr>
      <w:r>
        <w:rPr>
          <w:rFonts w:hint="eastAsia"/>
          <w:sz w:val="20"/>
        </w:rPr>
        <w:t>※管理技術者１名、担当技術者１名以上、各業務に対して必要と思われる人数を適宜配置すること。</w:t>
      </w:r>
    </w:p>
    <w:p>
      <w:pPr>
        <w:pStyle w:val="0"/>
        <w:adjustRightInd w:val="0"/>
        <w:snapToGrid w:val="0"/>
        <w:spacing w:line="240" w:lineRule="atLeast"/>
        <w:ind w:left="200" w:right="-426" w:rightChars="-203" w:hanging="200" w:hangingChars="100"/>
        <w:rPr>
          <w:rFonts w:hint="default"/>
          <w:sz w:val="20"/>
        </w:rPr>
      </w:pPr>
      <w:r>
        <w:rPr>
          <w:rFonts w:hint="eastAsia"/>
          <w:sz w:val="20"/>
        </w:rPr>
        <w:t>※記載欄が不足する場合には、欄の追加等を</w:t>
      </w:r>
      <w:bookmarkStart w:id="0" w:name="_GoBack"/>
      <w:bookmarkEnd w:id="0"/>
      <w:r>
        <w:rPr>
          <w:rFonts w:hint="eastAsia"/>
          <w:sz w:val="20"/>
        </w:rPr>
        <w:t>行うこと。</w:t>
      </w:r>
    </w:p>
    <w:p>
      <w:pPr>
        <w:pStyle w:val="0"/>
        <w:adjustRightInd w:val="0"/>
        <w:snapToGrid w:val="0"/>
        <w:spacing w:line="240" w:lineRule="atLeast"/>
        <w:ind w:right="-426" w:rightChars="-203"/>
        <w:rPr>
          <w:rFonts w:hint="default"/>
          <w:sz w:val="18"/>
        </w:rPr>
      </w:pPr>
    </w:p>
    <w:p>
      <w:pPr>
        <w:pStyle w:val="0"/>
        <w:adjustRightInd w:val="0"/>
        <w:snapToGrid w:val="0"/>
        <w:spacing w:line="240" w:lineRule="atLeast"/>
        <w:ind w:right="-426" w:rightChars="-203"/>
        <w:rPr>
          <w:rFonts w:hint="default"/>
          <w:sz w:val="18"/>
        </w:rPr>
      </w:pPr>
    </w:p>
    <w:p>
      <w:pPr>
        <w:pStyle w:val="0"/>
        <w:adjustRightInd w:val="0"/>
        <w:snapToGrid w:val="0"/>
        <w:spacing w:line="240" w:lineRule="atLeast"/>
        <w:ind w:right="-426" w:rightChars="-203"/>
        <w:rPr>
          <w:rFonts w:hint="default"/>
          <w:sz w:val="18"/>
        </w:rPr>
      </w:pPr>
    </w:p>
    <w:p>
      <w:pPr>
        <w:pStyle w:val="0"/>
        <w:adjustRightInd w:val="0"/>
        <w:snapToGrid w:val="0"/>
        <w:spacing w:line="240" w:lineRule="atLeast"/>
        <w:ind w:left="210" w:right="-426" w:rightChars="-203" w:hanging="210" w:hangingChars="100"/>
        <w:rPr>
          <w:rFonts w:hint="default"/>
        </w:rPr>
      </w:pPr>
      <w:r>
        <w:rPr>
          <w:rFonts w:hint="eastAsia"/>
        </w:rPr>
        <w:t>○連携・協力体制等</w:t>
      </w:r>
    </w:p>
    <w:tbl>
      <w:tblPr>
        <w:tblStyle w:val="21"/>
        <w:tblW w:w="9356" w:type="dxa"/>
        <w:tblInd w:w="-34" w:type="dxa"/>
        <w:tblLayout w:type="fixed"/>
        <w:tblLook w:firstRow="1" w:lastRow="0" w:firstColumn="1" w:lastColumn="0" w:noHBand="0" w:noVBand="1" w:val="04A0"/>
      </w:tblPr>
      <w:tblGrid>
        <w:gridCol w:w="4253"/>
        <w:gridCol w:w="5103"/>
      </w:tblGrid>
      <w:tr>
        <w:trPr>
          <w:trHeight w:val="722" w:hRule="atLeast"/>
        </w:trPr>
        <w:tc>
          <w:tcPr>
            <w:tcW w:w="4253" w:type="dxa"/>
            <w:vAlign w:val="center"/>
          </w:tcPr>
          <w:p>
            <w:pPr>
              <w:pStyle w:val="0"/>
              <w:ind w:right="-426" w:rightChars="-203"/>
              <w:jc w:val="center"/>
              <w:rPr>
                <w:rFonts w:hint="default"/>
              </w:rPr>
            </w:pPr>
            <w:r>
              <w:rPr>
                <w:rFonts w:hint="eastAsia"/>
              </w:rPr>
              <w:t>分担業務の内容</w:t>
            </w:r>
          </w:p>
        </w:tc>
        <w:tc>
          <w:tcPr>
            <w:tcW w:w="5103" w:type="dxa"/>
            <w:vAlign w:val="center"/>
          </w:tcPr>
          <w:p>
            <w:pPr>
              <w:pStyle w:val="0"/>
              <w:adjustRightInd w:val="0"/>
              <w:snapToGrid w:val="0"/>
              <w:spacing w:line="240" w:lineRule="atLeast"/>
              <w:ind w:right="-426" w:rightChars="-203"/>
              <w:jc w:val="center"/>
              <w:rPr>
                <w:rFonts w:hint="default"/>
              </w:rPr>
            </w:pPr>
            <w:r>
              <w:rPr>
                <w:rFonts w:hint="eastAsia"/>
              </w:rPr>
              <w:t>再委託先又は協力先及びその理由</w:t>
            </w:r>
          </w:p>
          <w:p>
            <w:pPr>
              <w:pStyle w:val="0"/>
              <w:adjustRightInd w:val="0"/>
              <w:snapToGrid w:val="0"/>
              <w:spacing w:line="240" w:lineRule="atLeast"/>
              <w:ind w:right="-426" w:rightChars="-203"/>
              <w:jc w:val="center"/>
              <w:rPr>
                <w:rFonts w:hint="default"/>
              </w:rPr>
            </w:pPr>
            <w:r>
              <w:rPr>
                <w:rFonts w:hint="eastAsia"/>
              </w:rPr>
              <w:t>（企業の技術的特徴等）</w:t>
            </w:r>
          </w:p>
        </w:tc>
      </w:tr>
      <w:tr>
        <w:trPr>
          <w:trHeight w:val="883" w:hRule="atLeast"/>
        </w:trPr>
        <w:tc>
          <w:tcPr>
            <w:tcW w:w="4253" w:type="dxa"/>
            <w:vAlign w:val="top"/>
          </w:tcPr>
          <w:p>
            <w:pPr>
              <w:pStyle w:val="0"/>
              <w:ind w:right="-426" w:rightChars="-203"/>
              <w:rPr>
                <w:rFonts w:hint="default"/>
              </w:rPr>
            </w:pPr>
          </w:p>
        </w:tc>
        <w:tc>
          <w:tcPr>
            <w:tcW w:w="5103" w:type="dxa"/>
            <w:vAlign w:val="top"/>
          </w:tcPr>
          <w:p>
            <w:pPr>
              <w:pStyle w:val="0"/>
              <w:ind w:right="-426" w:rightChars="-203"/>
              <w:rPr>
                <w:rFonts w:hint="default"/>
              </w:rPr>
            </w:pPr>
          </w:p>
        </w:tc>
      </w:tr>
      <w:tr>
        <w:trPr>
          <w:trHeight w:val="876" w:hRule="atLeast"/>
        </w:trPr>
        <w:tc>
          <w:tcPr>
            <w:tcW w:w="4253" w:type="dxa"/>
            <w:vAlign w:val="top"/>
          </w:tcPr>
          <w:p>
            <w:pPr>
              <w:pStyle w:val="0"/>
              <w:ind w:right="-426" w:rightChars="-203"/>
              <w:rPr>
                <w:rFonts w:hint="default"/>
              </w:rPr>
            </w:pPr>
          </w:p>
        </w:tc>
        <w:tc>
          <w:tcPr>
            <w:tcW w:w="5103" w:type="dxa"/>
            <w:vAlign w:val="top"/>
          </w:tcPr>
          <w:p>
            <w:pPr>
              <w:pStyle w:val="0"/>
              <w:ind w:right="-426" w:rightChars="-203"/>
              <w:rPr>
                <w:rFonts w:hint="default"/>
              </w:rPr>
            </w:pPr>
          </w:p>
        </w:tc>
      </w:tr>
      <w:tr>
        <w:trPr>
          <w:trHeight w:val="762" w:hRule="atLeast"/>
        </w:trPr>
        <w:tc>
          <w:tcPr>
            <w:tcW w:w="4253" w:type="dxa"/>
            <w:vAlign w:val="top"/>
          </w:tcPr>
          <w:p>
            <w:pPr>
              <w:pStyle w:val="0"/>
              <w:ind w:right="-426" w:rightChars="-203"/>
              <w:rPr>
                <w:rFonts w:hint="default"/>
              </w:rPr>
            </w:pPr>
          </w:p>
        </w:tc>
        <w:tc>
          <w:tcPr>
            <w:tcW w:w="5103" w:type="dxa"/>
            <w:vAlign w:val="top"/>
          </w:tcPr>
          <w:p>
            <w:pPr>
              <w:pStyle w:val="0"/>
              <w:ind w:right="-426" w:rightChars="-203"/>
              <w:rPr>
                <w:rFonts w:hint="default"/>
              </w:rPr>
            </w:pPr>
          </w:p>
        </w:tc>
      </w:tr>
    </w:tbl>
    <w:p>
      <w:pPr>
        <w:pStyle w:val="0"/>
        <w:adjustRightInd w:val="0"/>
        <w:snapToGrid w:val="0"/>
        <w:spacing w:line="240" w:lineRule="atLeast"/>
        <w:ind w:left="200" w:right="-426" w:rightChars="-203" w:hanging="200" w:hangingChars="100"/>
        <w:rPr>
          <w:rFonts w:hint="default"/>
          <w:sz w:val="20"/>
        </w:rPr>
      </w:pPr>
      <w:r>
        <w:rPr>
          <w:rFonts w:hint="eastAsia"/>
          <w:sz w:val="20"/>
        </w:rPr>
        <w:t>※他の企業等に当該業務の一部を再委託する場合又は学識経験者等の技術協力を受けて業務を　　実施する場合にのみ記述すること。ただし、業務の主たる部分を再委託してはならない。</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124</TotalTime>
  <Pages>1</Pages>
  <Words>0</Words>
  <Characters>278</Characters>
  <Application>JUST Note</Application>
  <Lines>40</Lines>
  <Paragraphs>20</Paragraphs>
  <CharactersWithSpaces>334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新中　達也</cp:lastModifiedBy>
  <cp:lastPrinted>2023-06-29T01:37:28Z</cp:lastPrinted>
  <dcterms:created xsi:type="dcterms:W3CDTF">2019-06-14T06:45:00Z</dcterms:created>
  <dcterms:modified xsi:type="dcterms:W3CDTF">2025-07-10T10:13:36Z</dcterms:modified>
  <cp:revision>7</cp:revision>
</cp:coreProperties>
</file>